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eastAsia="黑体"/>
          <w:sz w:val="32"/>
          <w:szCs w:val="32"/>
        </w:rPr>
      </w:pPr>
    </w:p>
    <w:p>
      <w:pPr>
        <w:pStyle w:val="3"/>
        <w:rPr>
          <w:rFonts w:ascii="黑体" w:eastAsia="黑体"/>
          <w:sz w:val="32"/>
          <w:szCs w:val="32"/>
          <w:shd w:val="clear" w:color="auto" w:fill="FFFFFF"/>
        </w:rPr>
      </w:pPr>
    </w:p>
    <w:p>
      <w:pPr>
        <w:pStyle w:val="3"/>
        <w:rPr>
          <w:rFonts w:ascii="黑体" w:eastAsia="黑体"/>
          <w:sz w:val="32"/>
          <w:szCs w:val="32"/>
        </w:rPr>
      </w:pPr>
    </w:p>
    <w:p>
      <w:pPr>
        <w:pStyle w:val="3"/>
        <w:jc w:val="center"/>
        <w:rPr>
          <w:sz w:val="18"/>
          <w:szCs w:val="18"/>
        </w:rPr>
      </w:pPr>
    </w:p>
    <w:p>
      <w:pPr>
        <w:pStyle w:val="3"/>
        <w:jc w:val="center"/>
        <w:rPr>
          <w:rFonts w:ascii="仿宋_GB2312" w:hAnsi="宋体" w:eastAsia="仿宋_GB2312"/>
          <w:color w:val="FF0000"/>
          <w:w w:val="72"/>
          <w:kern w:val="0"/>
          <w:sz w:val="32"/>
          <w:szCs w:val="32"/>
        </w:rPr>
      </w:pPr>
      <w:r>
        <w:rPr>
          <w:rFonts w:hint="eastAsia" w:ascii="方正小标宋简体" w:hAnsi="宋体" w:eastAsia="方正小标宋简体"/>
          <w:color w:val="FF0000"/>
          <w:w w:val="72"/>
          <w:kern w:val="0"/>
          <w:sz w:val="84"/>
          <w:szCs w:val="84"/>
        </w:rPr>
        <w:t>西北农林科技大学植保学院文</w:t>
      </w:r>
      <w:r>
        <w:rPr>
          <w:rFonts w:hint="eastAsia" w:ascii="方正小标宋简体" w:hAnsi="宋体" w:eastAsia="方正小标宋简体"/>
          <w:color w:val="FF0000"/>
          <w:spacing w:val="25"/>
          <w:w w:val="72"/>
          <w:kern w:val="0"/>
          <w:sz w:val="84"/>
          <w:szCs w:val="84"/>
        </w:rPr>
        <w:t>件</w:t>
      </w:r>
    </w:p>
    <w:p>
      <w:pPr>
        <w:pStyle w:val="3"/>
        <w:jc w:val="center"/>
        <w:rPr>
          <w:rFonts w:ascii="仿宋_GB2312" w:hAnsi="宋体" w:eastAsia="仿宋_GB2312"/>
          <w:bCs/>
          <w:color w:val="FF0000"/>
          <w:w w:val="74"/>
          <w:kern w:val="0"/>
          <w:sz w:val="32"/>
          <w:szCs w:val="32"/>
        </w:rPr>
      </w:pPr>
    </w:p>
    <w:p>
      <w:pPr>
        <w:pStyle w:val="3"/>
        <w:shd w:val="clear" w:color="auto" w:fill="FFFFFF"/>
        <w:tabs>
          <w:tab w:val="left" w:pos="8046"/>
          <w:tab w:val="left" w:pos="8281"/>
        </w:tabs>
        <w:spacing w:line="360" w:lineRule="auto"/>
        <w:ind w:firstLine="320" w:firstLineChars="100"/>
        <w:rPr>
          <w:rFonts w:ascii="楷体" w:hAnsi="楷体" w:eastAsia="楷体"/>
          <w:sz w:val="32"/>
          <w:shd w:val="clear" w:color="auto" w:fill="FFFFFF"/>
        </w:rPr>
      </w:pPr>
      <w:r>
        <w:rPr>
          <w:rFonts w:hint="eastAsia" w:ascii="仿宋" w:hAnsi="仿宋" w:eastAsia="仿宋"/>
          <w:sz w:val="32"/>
          <w:szCs w:val="32"/>
          <w:shd w:val="clear" w:color="auto" w:fill="FFFFFF"/>
        </w:rPr>
        <w:t>植保</w:t>
      </w:r>
      <w:r>
        <w:rPr>
          <w:rFonts w:hint="eastAsia" w:ascii="仿宋" w:hAnsi="仿宋" w:eastAsia="仿宋"/>
          <w:sz w:val="32"/>
          <w:shd w:val="clear" w:color="auto" w:fill="FFFFFF"/>
        </w:rPr>
        <w:t>〔2018〕19号                    签发人：胡小平</w:t>
      </w:r>
    </w:p>
    <w:p>
      <w:pPr>
        <w:pStyle w:val="3"/>
        <w:shd w:val="clear" w:color="auto" w:fill="FFFFFF"/>
        <w:jc w:val="center"/>
        <w:rPr>
          <w:rFonts w:ascii="仿宋_GB2312" w:eastAsia="仿宋_GB2312"/>
          <w:sz w:val="32"/>
          <w:shd w:val="clear" w:color="auto" w:fill="FFFFFF"/>
        </w:rPr>
      </w:pPr>
      <w:r>
        <w:rPr>
          <w:rFonts w:hint="eastAsia" w:hAnsi="宋体"/>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27305</wp:posOffset>
                </wp:positionV>
                <wp:extent cx="5638165" cy="28575"/>
                <wp:effectExtent l="8255" t="11430" r="11430"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38165" cy="28575"/>
                        </a:xfrm>
                        <a:prstGeom prst="line">
                          <a:avLst/>
                        </a:prstGeom>
                        <a:noFill/>
                        <a:ln w="12700">
                          <a:solidFill>
                            <a:srgbClr val="FF0000"/>
                          </a:solidFill>
                          <a:round/>
                        </a:ln>
                      </wps:spPr>
                      <wps:bodyPr/>
                    </wps:wsp>
                  </a:graphicData>
                </a:graphic>
              </wp:anchor>
            </w:drawing>
          </mc:Choice>
          <mc:Fallback>
            <w:pict>
              <v:line id="_x0000_s1026" o:spid="_x0000_s1026" o:spt="20" style="position:absolute;left:0pt;margin-left:-5.4pt;margin-top:2.15pt;height:2.25pt;width:443.95pt;z-index:251659264;mso-width-relative:page;mso-height-relative:page;" filled="f" stroked="t" coordsize="21600,21600" o:gfxdata="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2EppzVAAAABwEAAA8AAAAAAAAAAQAgAAAAIgAAAGRy&#10;cy9kb3ducmV2LnhtbFBLAQIUABQAAAAIAIdO4kBbXewizwEAAGEDAAAOAAAAAAAAAAEAIAAAACQB&#10;AABkcnMvZTJvRG9jLnhtbFBLBQYAAAAABgAGAFkBAABlBQAAAAA=&#10;">
                <v:fill on="f" focussize="0,0"/>
                <v:stroke weight="1pt" color="#FF0000" joinstyle="round"/>
                <v:imagedata o:title=""/>
                <o:lock v:ext="edit" aspectratio="f"/>
              </v:line>
            </w:pict>
          </mc:Fallback>
        </mc:AlternateContent>
      </w:r>
    </w:p>
    <w:p>
      <w:pPr>
        <w:pStyle w:val="3"/>
        <w:shd w:val="clear" w:color="auto" w:fill="FFFFFF"/>
        <w:jc w:val="both"/>
        <w:rPr>
          <w:rFonts w:hint="eastAsia" w:ascii="仿宋" w:hAnsi="仿宋" w:eastAsia="仿宋"/>
          <w:sz w:val="32"/>
          <w:szCs w:val="32"/>
          <w:shd w:val="clear" w:color="auto" w:fill="FFFFFF"/>
        </w:rPr>
      </w:pPr>
    </w:p>
    <w:p>
      <w:pPr>
        <w:pStyle w:val="3"/>
        <w:shd w:val="clear" w:color="auto" w:fill="FFFFFF"/>
        <w:spacing w:line="800" w:lineRule="exact"/>
        <w:jc w:val="center"/>
        <w:rPr>
          <w:rFonts w:hint="eastAsia" w:ascii="方正小标宋简体" w:eastAsia="方正小标宋简体"/>
          <w:bCs/>
          <w:sz w:val="44"/>
          <w:szCs w:val="44"/>
          <w:shd w:val="clear" w:color="auto" w:fill="FFFFFF"/>
          <w:lang w:val="en-US"/>
        </w:rPr>
      </w:pPr>
      <w:r>
        <w:rPr>
          <w:rFonts w:hint="eastAsia" w:ascii="方正小标宋简体" w:eastAsia="方正小标宋简体"/>
          <w:bCs/>
          <w:sz w:val="44"/>
          <w:szCs w:val="44"/>
          <w:shd w:val="clear" w:color="auto" w:fill="FFFFFF"/>
        </w:rPr>
        <w:t>关于</w:t>
      </w:r>
      <w:r>
        <w:rPr>
          <w:rFonts w:hint="eastAsia" w:ascii="方正小标宋简体" w:eastAsia="方正小标宋简体"/>
          <w:bCs/>
          <w:sz w:val="44"/>
          <w:szCs w:val="44"/>
          <w:shd w:val="clear" w:color="auto" w:fill="FFFFFF"/>
          <w:lang w:val="en-US" w:eastAsia="zh-CN"/>
        </w:rPr>
        <w:t>印发《</w:t>
      </w:r>
      <w:r>
        <w:rPr>
          <w:rFonts w:hint="eastAsia" w:ascii="方正小标宋简体" w:eastAsia="方正小标宋简体"/>
          <w:bCs/>
          <w:sz w:val="44"/>
          <w:szCs w:val="44"/>
          <w:shd w:val="clear" w:color="auto" w:fill="FFFFFF"/>
        </w:rPr>
        <w:t>植物保护学院货物和服务采购管理办法（暂行）</w:t>
      </w:r>
      <w:r>
        <w:rPr>
          <w:rFonts w:hint="eastAsia" w:ascii="方正小标宋简体" w:eastAsia="方正小标宋简体"/>
          <w:bCs/>
          <w:sz w:val="44"/>
          <w:szCs w:val="44"/>
          <w:shd w:val="clear" w:color="auto" w:fill="FFFFFF"/>
          <w:lang w:val="en-US" w:eastAsia="zh-CN"/>
        </w:rPr>
        <w:t>》的通知</w:t>
      </w:r>
    </w:p>
    <w:p>
      <w:pPr>
        <w:pStyle w:val="3"/>
        <w:shd w:val="clear" w:color="auto" w:fill="FFFFFF"/>
        <w:spacing w:line="800" w:lineRule="exact"/>
        <w:jc w:val="both"/>
        <w:rPr>
          <w:rFonts w:hint="eastAsia" w:ascii="仿宋" w:hAnsi="仿宋" w:eastAsia="仿宋" w:cs="仿宋"/>
          <w:b/>
          <w:bCs w:val="0"/>
          <w:sz w:val="32"/>
          <w:szCs w:val="32"/>
          <w:shd w:val="clear" w:color="auto" w:fill="FFFFFF"/>
          <w:lang w:val="en-US" w:eastAsia="zh-CN"/>
        </w:rPr>
      </w:pPr>
      <w:r>
        <w:rPr>
          <w:rFonts w:hint="eastAsia" w:ascii="仿宋" w:hAnsi="仿宋" w:eastAsia="仿宋" w:cs="仿宋"/>
          <w:b/>
          <w:bCs w:val="0"/>
          <w:sz w:val="32"/>
          <w:szCs w:val="32"/>
          <w:shd w:val="clear" w:color="auto" w:fill="FFFFFF"/>
          <w:lang w:val="en-US" w:eastAsia="zh-CN"/>
        </w:rPr>
        <w:t>院属各部门：</w:t>
      </w:r>
    </w:p>
    <w:p>
      <w:pPr>
        <w:pStyle w:val="3"/>
        <w:shd w:val="clear" w:color="auto" w:fill="FFFFFF"/>
        <w:ind w:firstLine="640" w:firstLineChars="200"/>
        <w:jc w:val="both"/>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lang w:val="en-US" w:eastAsia="zh-CN"/>
        </w:rPr>
        <w:t>《植物保护货物和服务采购管理办法（暂行）》已经学院2018年12月18日党政联席会研究通过。现予以印发，请遵照执行。</w:t>
      </w:r>
    </w:p>
    <w:p>
      <w:pPr>
        <w:pStyle w:val="3"/>
        <w:shd w:val="clear" w:color="auto" w:fill="FFFFFF"/>
        <w:spacing w:line="800" w:lineRule="exact"/>
        <w:jc w:val="both"/>
        <w:rPr>
          <w:rFonts w:hint="eastAsia" w:ascii="仿宋" w:hAnsi="仿宋" w:eastAsia="仿宋" w:cs="Courier New"/>
          <w:sz w:val="32"/>
          <w:szCs w:val="32"/>
          <w:shd w:val="clear" w:color="auto" w:fill="FFFFFF"/>
          <w:lang w:val="en-US" w:eastAsia="zh-CN"/>
        </w:rPr>
      </w:pPr>
      <w:r>
        <w:rPr>
          <w:rFonts w:hint="eastAsia" w:ascii="仿宋" w:hAnsi="仿宋" w:eastAsia="仿宋"/>
          <w:sz w:val="32"/>
          <w:szCs w:val="32"/>
          <w:shd w:val="clear" w:color="auto" w:fill="FFFFFF"/>
          <w:lang w:val="en-US" w:eastAsia="zh-CN"/>
        </w:rPr>
        <w:t>附件：</w:t>
      </w:r>
      <w:r>
        <w:rPr>
          <w:rFonts w:hint="eastAsia" w:ascii="仿宋" w:hAnsi="仿宋" w:eastAsia="仿宋" w:cs="Courier New"/>
          <w:sz w:val="32"/>
          <w:szCs w:val="32"/>
          <w:shd w:val="clear" w:color="auto" w:fill="FFFFFF"/>
          <w:lang w:val="en-US" w:eastAsia="zh-CN"/>
        </w:rPr>
        <w:t>植物保护学院货物和服务采购管理办法（暂行）</w:t>
      </w:r>
    </w:p>
    <w:p>
      <w:pPr>
        <w:pStyle w:val="3"/>
        <w:shd w:val="clear" w:color="auto" w:fill="FFFFFF"/>
        <w:ind w:firstLine="6400" w:firstLineChars="2000"/>
        <w:jc w:val="both"/>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lang w:val="en-US" w:eastAsia="zh-CN"/>
        </w:rPr>
        <w:t xml:space="preserve">植物保护学院 </w:t>
      </w:r>
    </w:p>
    <w:p>
      <w:pPr>
        <w:pStyle w:val="3"/>
        <w:shd w:val="clear" w:color="auto" w:fill="FFFFFF"/>
        <w:ind w:firstLine="640" w:firstLineChars="200"/>
        <w:jc w:val="both"/>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lang w:val="en-US" w:eastAsia="zh-CN"/>
        </w:rPr>
        <w:t xml:space="preserve">                                   2018年12月20日</w:t>
      </w:r>
    </w:p>
    <w:tbl>
      <w:tblPr>
        <w:tblStyle w:val="9"/>
        <w:tblW w:w="8931"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612" w:hRule="atLeast"/>
        </w:trPr>
        <w:tc>
          <w:tcPr>
            <w:tcW w:w="8931" w:type="dxa"/>
          </w:tcPr>
          <w:p>
            <w:pPr>
              <w:pStyle w:val="3"/>
              <w:shd w:val="clear" w:color="auto" w:fill="FFFFFF"/>
              <w:spacing w:line="360" w:lineRule="auto"/>
              <w:ind w:firstLine="280" w:firstLineChars="100"/>
              <w:rPr>
                <w:rFonts w:ascii="仿宋" w:hAnsi="仿宋" w:eastAsia="仿宋"/>
                <w:sz w:val="28"/>
                <w:szCs w:val="28"/>
                <w:shd w:val="clear" w:color="auto" w:fill="FFFFFF"/>
              </w:rPr>
            </w:pPr>
            <w:r>
              <w:rPr>
                <w:rFonts w:hint="eastAsia" w:ascii="仿宋" w:hAnsi="仿宋" w:eastAsia="仿宋"/>
                <w:sz w:val="28"/>
                <w:szCs w:val="28"/>
                <w:shd w:val="clear" w:color="auto" w:fill="FFFFFF"/>
              </w:rPr>
              <w:t>植物保护学院党政综合办公室             2018年12月20日印发</w:t>
            </w:r>
          </w:p>
        </w:tc>
      </w:tr>
    </w:tbl>
    <w:p>
      <w:pPr>
        <w:pStyle w:val="3"/>
        <w:shd w:val="clear" w:color="auto" w:fill="FFFFFF"/>
        <w:tabs>
          <w:tab w:val="left" w:pos="7946"/>
        </w:tabs>
        <w:spacing w:line="360" w:lineRule="auto"/>
        <w:ind w:left="3511" w:leftChars="1672" w:firstLine="1120" w:firstLineChars="350"/>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lang w:val="en-US" w:eastAsia="zh-CN"/>
        </w:rPr>
        <w:t xml:space="preserve">                               </w:t>
      </w:r>
    </w:p>
    <w:p>
      <w:pPr>
        <w:pStyle w:val="3"/>
        <w:shd w:val="clear" w:color="auto" w:fill="FFFFFF"/>
        <w:spacing w:line="800" w:lineRule="exact"/>
        <w:jc w:val="both"/>
        <w:rPr>
          <w:rFonts w:ascii="方正小标宋简体" w:eastAsia="方正小标宋简体"/>
          <w:bCs/>
          <w:sz w:val="44"/>
          <w:szCs w:val="44"/>
          <w:shd w:val="clear" w:color="auto" w:fill="FFFFFF"/>
        </w:rPr>
      </w:pPr>
      <w:bookmarkStart w:id="0" w:name="_GoBack"/>
      <w:bookmarkEnd w:id="0"/>
      <w:r>
        <w:rPr>
          <w:rFonts w:hint="eastAsia" w:ascii="方正小标宋简体" w:eastAsia="方正小标宋简体"/>
          <w:bCs/>
          <w:sz w:val="44"/>
          <w:szCs w:val="44"/>
          <w:shd w:val="clear" w:color="auto" w:fill="FFFFFF"/>
        </w:rPr>
        <w:t>植物保护学院货物和服务采购管理办法（暂行）</w:t>
      </w:r>
    </w:p>
    <w:p>
      <w:pPr>
        <w:pStyle w:val="3"/>
        <w:shd w:val="clear" w:color="auto" w:fill="FFFFFF"/>
        <w:jc w:val="center"/>
        <w:rPr>
          <w:rFonts w:ascii="仿宋_GB2312" w:eastAsia="仿宋_GB2312"/>
          <w:sz w:val="32"/>
          <w:szCs w:val="32"/>
          <w:shd w:val="clear" w:color="auto" w:fill="FFFFFF"/>
        </w:rPr>
      </w:pP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根据《西北农林科技大学货物和服务采购管理暂行办法》【校国资发（2016）442号】和《西北农林科技大学科研仪器设备采购实</w:t>
      </w:r>
      <w:r>
        <w:rPr>
          <w:rFonts w:hint="eastAsia" w:ascii="仿宋" w:hAnsi="仿宋" w:eastAsia="仿宋"/>
          <w:spacing w:val="-6"/>
          <w:sz w:val="32"/>
          <w:szCs w:val="32"/>
          <w:shd w:val="clear" w:color="auto" w:fill="FFFFFF"/>
        </w:rPr>
        <w:t>施细则》文件精神，为规范我院货物与服务采购工作，经党政联席会议研</w:t>
      </w:r>
      <w:r>
        <w:rPr>
          <w:rFonts w:hint="eastAsia" w:ascii="仿宋" w:hAnsi="仿宋" w:eastAsia="仿宋"/>
          <w:sz w:val="32"/>
          <w:szCs w:val="32"/>
          <w:shd w:val="clear" w:color="auto" w:fill="FFFFFF"/>
        </w:rPr>
        <w:t>究决定成立学院物资采购工作组，并制定本暂行办法。</w:t>
      </w:r>
    </w:p>
    <w:p>
      <w:pPr>
        <w:pStyle w:val="3"/>
        <w:shd w:val="clear" w:color="auto" w:fill="FFFFFF"/>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一、学院物资采购工作组</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学院工作组在学校物资采购领导小组领导下负责植保学院货物和服务采购工作。</w:t>
      </w:r>
    </w:p>
    <w:p>
      <w:pPr>
        <w:pStyle w:val="3"/>
        <w:shd w:val="clear" w:color="auto" w:fill="FFFFFF"/>
        <w:ind w:firstLine="643" w:firstLineChars="200"/>
        <w:rPr>
          <w:rFonts w:ascii="仿宋" w:hAnsi="仿宋" w:eastAsia="仿宋"/>
          <w:sz w:val="32"/>
          <w:szCs w:val="32"/>
          <w:shd w:val="clear" w:color="auto" w:fill="FFFFFF"/>
        </w:rPr>
      </w:pPr>
      <w:r>
        <w:rPr>
          <w:rFonts w:hint="eastAsia" w:ascii="仿宋" w:hAnsi="仿宋" w:eastAsia="仿宋"/>
          <w:b/>
          <w:sz w:val="32"/>
          <w:szCs w:val="32"/>
          <w:shd w:val="clear" w:color="auto" w:fill="FFFFFF"/>
        </w:rPr>
        <w:t>工作组组长</w:t>
      </w:r>
      <w:r>
        <w:rPr>
          <w:rFonts w:hint="eastAsia" w:ascii="仿宋" w:hAnsi="仿宋" w:eastAsia="仿宋"/>
          <w:sz w:val="32"/>
          <w:szCs w:val="32"/>
          <w:shd w:val="clear" w:color="auto" w:fill="FFFFFF"/>
        </w:rPr>
        <w:t xml:space="preserve">：胡小平 </w:t>
      </w:r>
    </w:p>
    <w:p>
      <w:pPr>
        <w:pStyle w:val="3"/>
        <w:shd w:val="clear" w:color="auto" w:fill="FFFFFF"/>
        <w:ind w:firstLine="643" w:firstLineChars="200"/>
        <w:rPr>
          <w:rFonts w:ascii="仿宋" w:hAnsi="仿宋" w:eastAsia="仿宋"/>
          <w:sz w:val="32"/>
          <w:szCs w:val="32"/>
          <w:shd w:val="clear" w:color="auto" w:fill="FFFFFF"/>
        </w:rPr>
      </w:pPr>
      <w:r>
        <w:rPr>
          <w:rFonts w:hint="eastAsia" w:ascii="仿宋" w:hAnsi="仿宋" w:eastAsia="仿宋"/>
          <w:b/>
          <w:sz w:val="32"/>
          <w:szCs w:val="32"/>
          <w:shd w:val="clear" w:color="auto" w:fill="FFFFFF"/>
        </w:rPr>
        <w:t>副组长</w:t>
      </w:r>
      <w:r>
        <w:rPr>
          <w:rFonts w:hint="eastAsia" w:ascii="仿宋" w:hAnsi="仿宋" w:eastAsia="仿宋"/>
          <w:sz w:val="32"/>
          <w:szCs w:val="32"/>
          <w:shd w:val="clear" w:color="auto" w:fill="FFFFFF"/>
        </w:rPr>
        <w:t>：闫建兴</w:t>
      </w:r>
    </w:p>
    <w:p>
      <w:pPr>
        <w:pStyle w:val="3"/>
        <w:shd w:val="clear" w:color="auto" w:fill="FFFFFF"/>
        <w:ind w:firstLine="643" w:firstLineChars="200"/>
        <w:rPr>
          <w:rFonts w:ascii="仿宋" w:hAnsi="仿宋" w:eastAsia="仿宋"/>
          <w:sz w:val="32"/>
          <w:szCs w:val="32"/>
          <w:shd w:val="clear" w:color="auto" w:fill="FFFFFF"/>
        </w:rPr>
      </w:pPr>
      <w:r>
        <w:rPr>
          <w:rFonts w:hint="eastAsia" w:ascii="仿宋" w:hAnsi="仿宋" w:eastAsia="仿宋"/>
          <w:b/>
          <w:sz w:val="32"/>
          <w:szCs w:val="32"/>
          <w:shd w:val="clear" w:color="auto" w:fill="FFFFFF"/>
        </w:rPr>
        <w:t>成  员</w:t>
      </w:r>
      <w:r>
        <w:rPr>
          <w:rFonts w:hint="eastAsia" w:ascii="仿宋" w:hAnsi="仿宋" w:eastAsia="仿宋"/>
          <w:sz w:val="32"/>
          <w:szCs w:val="32"/>
          <w:shd w:val="clear" w:color="auto" w:fill="FFFFFF"/>
        </w:rPr>
        <w:t>：戴  武  郭  军  张艳玲  王  宏  闫  合</w:t>
      </w:r>
    </w:p>
    <w:p>
      <w:pPr>
        <w:pStyle w:val="3"/>
        <w:shd w:val="clear" w:color="auto" w:fill="FFFFFF"/>
        <w:ind w:firstLine="1920" w:firstLineChars="600"/>
        <w:rPr>
          <w:rFonts w:ascii="仿宋" w:hAnsi="仿宋" w:eastAsia="仿宋"/>
          <w:sz w:val="32"/>
          <w:szCs w:val="32"/>
          <w:shd w:val="clear" w:color="auto" w:fill="FFFFFF"/>
        </w:rPr>
      </w:pPr>
      <w:r>
        <w:rPr>
          <w:rFonts w:hint="eastAsia" w:ascii="仿宋" w:hAnsi="仿宋" w:eastAsia="仿宋"/>
          <w:sz w:val="32"/>
          <w:szCs w:val="32"/>
          <w:shd w:val="clear" w:color="auto" w:fill="FFFFFF"/>
        </w:rPr>
        <w:t>江淑平  黄  敏  王建锋  冯  浩  张管曲</w:t>
      </w:r>
    </w:p>
    <w:p>
      <w:pPr>
        <w:pStyle w:val="3"/>
        <w:shd w:val="clear" w:color="auto" w:fill="FFFFFF"/>
        <w:ind w:firstLine="1920" w:firstLineChars="600"/>
        <w:rPr>
          <w:rFonts w:ascii="仿宋" w:hAnsi="仿宋" w:eastAsia="仿宋"/>
          <w:sz w:val="32"/>
          <w:szCs w:val="32"/>
          <w:shd w:val="clear" w:color="auto" w:fill="FFFFFF"/>
        </w:rPr>
      </w:pPr>
      <w:r>
        <w:rPr>
          <w:rFonts w:hint="eastAsia" w:ascii="仿宋" w:hAnsi="仿宋" w:eastAsia="仿宋"/>
          <w:sz w:val="32"/>
          <w:szCs w:val="32"/>
          <w:shd w:val="clear" w:color="auto" w:fill="FFFFFF"/>
        </w:rPr>
        <w:t xml:space="preserve">张  伟  高保卫  相关专家和项目负责人 </w:t>
      </w:r>
    </w:p>
    <w:p>
      <w:pPr>
        <w:pStyle w:val="3"/>
        <w:shd w:val="clear" w:color="auto" w:fill="FFFFFF"/>
        <w:ind w:firstLine="643" w:firstLineChars="200"/>
        <w:rPr>
          <w:rFonts w:ascii="仿宋" w:hAnsi="仿宋" w:eastAsia="仿宋"/>
          <w:sz w:val="32"/>
          <w:szCs w:val="32"/>
          <w:shd w:val="clear" w:color="auto" w:fill="FFFFFF"/>
        </w:rPr>
      </w:pPr>
      <w:r>
        <w:rPr>
          <w:rFonts w:hint="eastAsia" w:ascii="仿宋" w:hAnsi="仿宋" w:eastAsia="仿宋"/>
          <w:b/>
          <w:sz w:val="32"/>
          <w:szCs w:val="32"/>
          <w:shd w:val="clear" w:color="auto" w:fill="FFFFFF"/>
        </w:rPr>
        <w:t>监督员</w:t>
      </w:r>
      <w:r>
        <w:rPr>
          <w:rFonts w:hint="eastAsia" w:ascii="仿宋" w:hAnsi="仿宋" w:eastAsia="仿宋"/>
          <w:sz w:val="32"/>
          <w:szCs w:val="32"/>
          <w:shd w:val="clear" w:color="auto" w:fill="FFFFFF"/>
        </w:rPr>
        <w:t>：张俊杰  汪振明</w:t>
      </w:r>
    </w:p>
    <w:p>
      <w:pPr>
        <w:pStyle w:val="3"/>
        <w:shd w:val="clear" w:color="auto" w:fill="FFFFFF"/>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二、学院物资采购工作组主要职责</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1.负责组织本单位采购项目的立项审查和可行性论证；</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2.负责学校授权限额内项目的审批和实施；</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3.负责学校物资采购领导小组授权项目的采购；</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4.选派专家或代表参与相关项目的论证和评标工作。</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采购单项或批量在10万元以下的货物和服务项目，由学院物资采购工作组组长、副组长、监督员共同审批采购方式。其中纳入政府集采目录的须按相关要求执行政府集中采购。</w:t>
      </w:r>
    </w:p>
    <w:p>
      <w:pPr>
        <w:pStyle w:val="3"/>
        <w:shd w:val="clear" w:color="auto" w:fill="FFFFFF"/>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三、采购方式和程序</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1.单项或者批量在3万元以上、10万元以下，采购方式严格依据学校规定，采用公开招标、邀请招标、竞争性谈判、竞争性磋商、单一来源采购、询价等方式进行。</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项目负责人必须提前5个工作日，提交采购申请，包括经费来源、拟订的货物和服务清单（规格型号）、竞争性谈判或磋商拟采购的公司（不少于3家）等相关资料。经学院工作组组长审核签字同意后，按程序采购。</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3.采购谈判由工作组组长负责，从学院工作组成员中随机选5名以上人员，进行公开招标谈价和现场答疑，采用最低投标价法、综合评分法或法律、法规允许的其他评标办法确定中标方。</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4.整个采购需在采购监督员的监督下公开进行。</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5.中标、成交结果自确定之日起2个工作日内发布到学院网站或在学院公示栏进行公告，公告期限为1个工作日，经公示无异议后确定中标人，向中标人发出中标通知书，并10天内签署合同执行采购。</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6.为保障学院的合法权益，所有采购（一次性结清低于壹万元的小额零星采购除外）均需签订合同。合同签订按照《中华人民共和国合同法》和学校合同管理的有关规定执行。</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7.货物和服务采购过程中形成的档案资料必须规范，各项内容要真实、准确、完整，做到全程留痕可追溯。主要有：“采购申请”、“采购清单（规格型号数量等）”、“采购文件”、“成交（中标）公告”、“成交（中标）通知书”、“会议纪要”、“评标报告”、“采购合同”、“验收申请”及“验收报告”等。学院采购范畴的货物和服务采购档案由学院国资管理人员收集整理并存档。</w:t>
      </w:r>
    </w:p>
    <w:p>
      <w:pPr>
        <w:pStyle w:val="3"/>
        <w:shd w:val="clear" w:color="auto" w:fill="FFFFFF"/>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四、纪律监督和问责</w:t>
      </w:r>
    </w:p>
    <w:p>
      <w:pPr>
        <w:pStyle w:val="3"/>
        <w:shd w:val="clear" w:color="auto" w:fill="FFFFFF"/>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学院货物和服务采购监督员负责对采购工作全过程进行监督检查。工作组成员要严格遵守评标有关规定，以严肃认真的态度和高度的责任心认真履行评标职责，主动严格执行回避制度，并接受监督检查。必须遵守国家的法律法规和学校的有关规章制度，不得收受投标人的财物或其他好处，不得泄露采购工作的相关情况和资料，不得违反采购工作程序和集体采购原则。对滥用职权、玩忽职守、徇私舞弊者，将严肃问责，并依纪依规给予党纪政纪处分；涉嫌犯罪的，移交司法机关处理。任何单位和个人均有权对学院货物和服务采购活动中的违规违纪行为进行质疑、投诉，学院货物和服务采购监督小组应对受理的质疑、投诉认真查处，及时回复。</w:t>
      </w:r>
    </w:p>
    <w:p>
      <w:pPr>
        <w:pStyle w:val="3"/>
        <w:shd w:val="clear" w:color="auto" w:fill="FFFFFF"/>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五、本办法与学校相关规章制度不一致时，以学校相关规章制度为准。本办法由学院党政综合办公室负责解释。</w:t>
      </w:r>
    </w:p>
    <w:p>
      <w:pPr>
        <w:pStyle w:val="3"/>
        <w:shd w:val="clear" w:color="auto" w:fill="FFFFFF"/>
        <w:ind w:firstLine="643" w:firstLineChars="200"/>
        <w:rPr>
          <w:rFonts w:ascii="仿宋" w:hAnsi="仿宋" w:eastAsia="仿宋"/>
          <w:b/>
          <w:bCs/>
          <w:sz w:val="32"/>
          <w:szCs w:val="32"/>
          <w:shd w:val="clear" w:color="auto" w:fill="FFFFFF"/>
        </w:rPr>
      </w:pPr>
      <w:r>
        <w:rPr>
          <w:rFonts w:hint="eastAsia" w:ascii="仿宋" w:hAnsi="仿宋" w:eastAsia="仿宋"/>
          <w:b/>
          <w:bCs/>
          <w:sz w:val="32"/>
          <w:szCs w:val="32"/>
          <w:shd w:val="clear" w:color="auto" w:fill="FFFFFF"/>
        </w:rPr>
        <w:t>六、本办法自发布之日起开始执行。学院2017年2月发布的《植物保护学院货物和服务采购管理办法（暂行）》自行废止。</w:t>
      </w:r>
    </w:p>
    <w:p>
      <w:pPr>
        <w:pStyle w:val="3"/>
        <w:shd w:val="clear" w:color="auto" w:fill="FFFFFF"/>
        <w:ind w:firstLine="643" w:firstLineChars="200"/>
        <w:rPr>
          <w:rFonts w:ascii="仿宋" w:hAnsi="仿宋" w:eastAsia="仿宋"/>
          <w:b/>
          <w:bCs/>
          <w:sz w:val="32"/>
          <w:szCs w:val="32"/>
          <w:shd w:val="clear" w:color="auto" w:fill="FFFFFF"/>
        </w:rPr>
      </w:pPr>
    </w:p>
    <w:p>
      <w:pPr>
        <w:pStyle w:val="3"/>
        <w:shd w:val="clear" w:color="auto" w:fill="FFFFFF"/>
        <w:ind w:firstLine="643" w:firstLineChars="200"/>
        <w:rPr>
          <w:rFonts w:ascii="仿宋" w:hAnsi="仿宋" w:eastAsia="仿宋"/>
          <w:b/>
          <w:bCs/>
          <w:sz w:val="32"/>
          <w:szCs w:val="32"/>
          <w:shd w:val="clear" w:color="auto" w:fill="FFFFFF"/>
        </w:rPr>
      </w:pPr>
    </w:p>
    <w:p>
      <w:pPr>
        <w:pStyle w:val="3"/>
        <w:shd w:val="clear" w:color="auto" w:fill="FFFFFF"/>
        <w:ind w:firstLine="5600" w:firstLineChars="1750"/>
        <w:rPr>
          <w:rFonts w:ascii="仿宋" w:hAnsi="仿宋" w:eastAsia="仿宋"/>
          <w:sz w:val="32"/>
          <w:szCs w:val="32"/>
          <w:shd w:val="clear" w:color="auto" w:fill="FFFFFF"/>
        </w:rPr>
      </w:pPr>
      <w:r>
        <w:rPr>
          <w:rFonts w:hint="eastAsia" w:ascii="仿宋" w:hAnsi="仿宋" w:eastAsia="仿宋"/>
          <w:sz w:val="32"/>
          <w:szCs w:val="32"/>
          <w:shd w:val="clear" w:color="auto" w:fill="FFFFFF"/>
        </w:rPr>
        <w:t xml:space="preserve">                           </w:t>
      </w:r>
    </w:p>
    <w:p>
      <w:pPr>
        <w:pStyle w:val="3"/>
        <w:shd w:val="clear" w:color="auto" w:fill="FFFFFF"/>
        <w:ind w:firstLine="5120" w:firstLineChars="1600"/>
        <w:rPr>
          <w:rFonts w:ascii="仿宋" w:hAnsi="仿宋" w:eastAsia="仿宋"/>
          <w:sz w:val="32"/>
          <w:szCs w:val="32"/>
          <w:shd w:val="clear" w:color="auto" w:fill="FFFFFF"/>
        </w:rPr>
      </w:pPr>
      <w:r>
        <w:rPr>
          <w:rFonts w:hint="eastAsia" w:ascii="仿宋" w:hAnsi="仿宋" w:eastAsia="仿宋"/>
          <w:sz w:val="32"/>
          <w:szCs w:val="32"/>
          <w:shd w:val="clear" w:color="auto" w:fill="FFFFFF"/>
        </w:rPr>
        <w:t xml:space="preserve">   </w:t>
      </w:r>
    </w:p>
    <w:p>
      <w:pPr>
        <w:pStyle w:val="3"/>
        <w:shd w:val="clear" w:color="auto" w:fill="FFFFFF"/>
        <w:spacing w:line="20" w:lineRule="exact"/>
        <w:rPr>
          <w:rFonts w:ascii="仿宋_GB2312" w:hAnsi="宋体" w:eastAsia="仿宋_GB2312" w:cs="宋体"/>
          <w:b/>
          <w:bCs/>
          <w:kern w:val="0"/>
          <w:sz w:val="28"/>
          <w:szCs w:val="28"/>
        </w:rPr>
      </w:pPr>
    </w:p>
    <w:sectPr>
      <w:footerReference r:id="rId3" w:type="default"/>
      <w:pgSz w:w="11906" w:h="16838"/>
      <w:pgMar w:top="2098" w:right="1474" w:bottom="1985" w:left="1588"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8214176"/>
      <w:docPartObj>
        <w:docPartGallery w:val="AutoText"/>
      </w:docPartObj>
    </w:sdtPr>
    <w:sdtEndPr>
      <w:rPr>
        <w:sz w:val="21"/>
        <w:szCs w:val="21"/>
      </w:rPr>
    </w:sdtEndPr>
    <w:sdtContent>
      <w:p>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82"/>
    <w:rsid w:val="00097EEC"/>
    <w:rsid w:val="000A1DDB"/>
    <w:rsid w:val="000B4C4B"/>
    <w:rsid w:val="00115E39"/>
    <w:rsid w:val="0013201B"/>
    <w:rsid w:val="001350B6"/>
    <w:rsid w:val="00170534"/>
    <w:rsid w:val="00261FA9"/>
    <w:rsid w:val="002F41F8"/>
    <w:rsid w:val="00347833"/>
    <w:rsid w:val="00362EAB"/>
    <w:rsid w:val="003D2996"/>
    <w:rsid w:val="00495B21"/>
    <w:rsid w:val="004D204A"/>
    <w:rsid w:val="004F6506"/>
    <w:rsid w:val="00513A39"/>
    <w:rsid w:val="005A036D"/>
    <w:rsid w:val="005C310F"/>
    <w:rsid w:val="006141B1"/>
    <w:rsid w:val="006646B0"/>
    <w:rsid w:val="006813C6"/>
    <w:rsid w:val="00725C8A"/>
    <w:rsid w:val="007B56A4"/>
    <w:rsid w:val="007E3AB6"/>
    <w:rsid w:val="008452F8"/>
    <w:rsid w:val="00876320"/>
    <w:rsid w:val="00884E5F"/>
    <w:rsid w:val="00935EB9"/>
    <w:rsid w:val="009970EB"/>
    <w:rsid w:val="009F190B"/>
    <w:rsid w:val="00BF5682"/>
    <w:rsid w:val="00C461B6"/>
    <w:rsid w:val="00C47C69"/>
    <w:rsid w:val="00D60178"/>
    <w:rsid w:val="00D933A6"/>
    <w:rsid w:val="00DF05EC"/>
    <w:rsid w:val="00DF3401"/>
    <w:rsid w:val="00E06A22"/>
    <w:rsid w:val="00EB50AB"/>
    <w:rsid w:val="00F66A0C"/>
    <w:rsid w:val="014A76AC"/>
    <w:rsid w:val="042875C6"/>
    <w:rsid w:val="06A93738"/>
    <w:rsid w:val="07DC3C40"/>
    <w:rsid w:val="084B59D3"/>
    <w:rsid w:val="091436C9"/>
    <w:rsid w:val="09695DA6"/>
    <w:rsid w:val="0AD74604"/>
    <w:rsid w:val="0ED31591"/>
    <w:rsid w:val="0F1B6568"/>
    <w:rsid w:val="0F8C1B7F"/>
    <w:rsid w:val="0FC47182"/>
    <w:rsid w:val="113A7774"/>
    <w:rsid w:val="127D1A67"/>
    <w:rsid w:val="12E65798"/>
    <w:rsid w:val="158D5C1B"/>
    <w:rsid w:val="15AE03F1"/>
    <w:rsid w:val="16ED3E54"/>
    <w:rsid w:val="170A0381"/>
    <w:rsid w:val="18C27075"/>
    <w:rsid w:val="18D747E3"/>
    <w:rsid w:val="197F0A34"/>
    <w:rsid w:val="1A96040C"/>
    <w:rsid w:val="1CEF453C"/>
    <w:rsid w:val="21C2205A"/>
    <w:rsid w:val="22387E35"/>
    <w:rsid w:val="25A129F7"/>
    <w:rsid w:val="25CD75C5"/>
    <w:rsid w:val="26D62B2A"/>
    <w:rsid w:val="276B027E"/>
    <w:rsid w:val="27AE72E7"/>
    <w:rsid w:val="28794E19"/>
    <w:rsid w:val="2B911DD6"/>
    <w:rsid w:val="2C981B07"/>
    <w:rsid w:val="2CFE72D0"/>
    <w:rsid w:val="2EA379BD"/>
    <w:rsid w:val="2F3B787C"/>
    <w:rsid w:val="3322312E"/>
    <w:rsid w:val="34253836"/>
    <w:rsid w:val="349A3E23"/>
    <w:rsid w:val="3DCB56C8"/>
    <w:rsid w:val="3E2F1A69"/>
    <w:rsid w:val="3F043E05"/>
    <w:rsid w:val="3F592E2D"/>
    <w:rsid w:val="402C279E"/>
    <w:rsid w:val="42916863"/>
    <w:rsid w:val="4363233D"/>
    <w:rsid w:val="44440646"/>
    <w:rsid w:val="44BE7A7F"/>
    <w:rsid w:val="47564456"/>
    <w:rsid w:val="48B6541E"/>
    <w:rsid w:val="48F374BE"/>
    <w:rsid w:val="4A663678"/>
    <w:rsid w:val="4C0436F0"/>
    <w:rsid w:val="4D4954D7"/>
    <w:rsid w:val="4EB83FD3"/>
    <w:rsid w:val="4EC82DA6"/>
    <w:rsid w:val="4F0B6BD5"/>
    <w:rsid w:val="500F7A15"/>
    <w:rsid w:val="516566B7"/>
    <w:rsid w:val="516F6DD3"/>
    <w:rsid w:val="532B6D1A"/>
    <w:rsid w:val="53794806"/>
    <w:rsid w:val="53D6651A"/>
    <w:rsid w:val="53FE6C4F"/>
    <w:rsid w:val="54AC521C"/>
    <w:rsid w:val="552E531F"/>
    <w:rsid w:val="56983215"/>
    <w:rsid w:val="5BAD3606"/>
    <w:rsid w:val="5D716315"/>
    <w:rsid w:val="5E2D522F"/>
    <w:rsid w:val="5E46668F"/>
    <w:rsid w:val="5F2F4605"/>
    <w:rsid w:val="5F625FE7"/>
    <w:rsid w:val="60904A68"/>
    <w:rsid w:val="60F965FA"/>
    <w:rsid w:val="63555373"/>
    <w:rsid w:val="64E804D0"/>
    <w:rsid w:val="662A3E5C"/>
    <w:rsid w:val="66835601"/>
    <w:rsid w:val="680F75CE"/>
    <w:rsid w:val="6DB57F92"/>
    <w:rsid w:val="6EE17CF0"/>
    <w:rsid w:val="70BD54DE"/>
    <w:rsid w:val="711F2480"/>
    <w:rsid w:val="72C51849"/>
    <w:rsid w:val="735C3E0C"/>
    <w:rsid w:val="73630752"/>
    <w:rsid w:val="75F2115A"/>
    <w:rsid w:val="77983199"/>
    <w:rsid w:val="77D73718"/>
    <w:rsid w:val="78933103"/>
    <w:rsid w:val="78D55AAB"/>
    <w:rsid w:val="78DF1F79"/>
    <w:rsid w:val="79577F63"/>
    <w:rsid w:val="7A1B3738"/>
    <w:rsid w:val="7BDF2048"/>
    <w:rsid w:val="7D991D4B"/>
    <w:rsid w:val="7F6D3A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Date"/>
    <w:basedOn w:val="1"/>
    <w:next w:val="1"/>
    <w:link w:val="16"/>
    <w:semiHidden/>
    <w:unhideWhenUsed/>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标题 1 Char"/>
    <w:basedOn w:val="8"/>
    <w:link w:val="2"/>
    <w:qFormat/>
    <w:uiPriority w:val="0"/>
    <w:rPr>
      <w:rFonts w:ascii="Times New Roman" w:hAnsi="Times New Roman" w:eastAsia="宋体" w:cs="Times New Roman"/>
      <w:b/>
      <w:bCs/>
      <w:kern w:val="44"/>
      <w:sz w:val="44"/>
      <w:szCs w:val="44"/>
    </w:rPr>
  </w:style>
  <w:style w:type="character" w:customStyle="1" w:styleId="12">
    <w:name w:val="页眉 Char"/>
    <w:basedOn w:val="8"/>
    <w:link w:val="7"/>
    <w:qFormat/>
    <w:uiPriority w:val="99"/>
    <w:rPr>
      <w:rFonts w:ascii="Times New Roman" w:hAnsi="Times New Roman" w:eastAsia="宋体" w:cs="Times New Roman"/>
      <w:sz w:val="18"/>
      <w:szCs w:val="18"/>
    </w:rPr>
  </w:style>
  <w:style w:type="character" w:customStyle="1" w:styleId="13">
    <w:name w:val="页脚 Char"/>
    <w:basedOn w:val="8"/>
    <w:link w:val="6"/>
    <w:qFormat/>
    <w:uiPriority w:val="99"/>
    <w:rPr>
      <w:rFonts w:ascii="Times New Roman" w:hAnsi="Times New Roman" w:eastAsia="宋体" w:cs="Times New Roman"/>
      <w:sz w:val="18"/>
      <w:szCs w:val="18"/>
    </w:rPr>
  </w:style>
  <w:style w:type="character" w:customStyle="1" w:styleId="14">
    <w:name w:val="批注框文本 Char"/>
    <w:basedOn w:val="8"/>
    <w:link w:val="5"/>
    <w:semiHidden/>
    <w:qFormat/>
    <w:uiPriority w:val="99"/>
    <w:rPr>
      <w:rFonts w:ascii="Times New Roman" w:hAnsi="Times New Roman" w:eastAsia="宋体" w:cs="Times New Roman"/>
      <w:sz w:val="18"/>
      <w:szCs w:val="18"/>
    </w:rPr>
  </w:style>
  <w:style w:type="character" w:customStyle="1" w:styleId="15">
    <w:name w:val="纯文本 Char"/>
    <w:link w:val="3"/>
    <w:uiPriority w:val="0"/>
    <w:rPr>
      <w:rFonts w:ascii="宋体" w:hAnsi="Courier New" w:eastAsia="宋体" w:cs="Courier New"/>
      <w:kern w:val="2"/>
      <w:sz w:val="21"/>
      <w:szCs w:val="21"/>
    </w:rPr>
  </w:style>
  <w:style w:type="character" w:customStyle="1" w:styleId="16">
    <w:name w:val="日期 Char"/>
    <w:basedOn w:val="8"/>
    <w:link w:val="4"/>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252</Words>
  <Characters>1437</Characters>
  <Lines>11</Lines>
  <Paragraphs>3</Paragraphs>
  <TotalTime>1</TotalTime>
  <ScaleCrop>false</ScaleCrop>
  <LinksUpToDate>false</LinksUpToDate>
  <CharactersWithSpaces>1686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2018-12-27T01:16:00Z</dcterms:created>
  <dc:creator>魏永平</dc:creator>
  <cp:lastModifiedBy>未识绮罗香</cp:lastModifiedBy>
  <cp:lastPrinted>2017-04-19T01:17:00Z</cp:lastPrinted>
  <dcterms:modified xsi:type="dcterms:W3CDTF">2018-12-27T01:32:41Z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